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8CA5" w14:textId="77777777" w:rsidR="00B90319" w:rsidRPr="007C7429" w:rsidRDefault="00B90319" w:rsidP="00B90319">
      <w:pPr>
        <w:spacing w:after="0" w:line="240" w:lineRule="auto"/>
        <w:jc w:val="center"/>
        <w:textAlignment w:val="baseline"/>
        <w:rPr>
          <w:rFonts w:ascii="Times New Roman" w:hAnsi="Times New Roman" w:cs="Times New Roman"/>
          <w:color w:val="FF0000"/>
          <w:sz w:val="24"/>
          <w:szCs w:val="24"/>
        </w:rPr>
      </w:pPr>
      <w:r w:rsidRPr="007C7429">
        <w:rPr>
          <w:rFonts w:ascii="Times New Roman" w:eastAsia="Times New Roman" w:hAnsi="Times New Roman" w:cs="Times New Roman"/>
          <w:b/>
          <w:bCs/>
          <w:sz w:val="23"/>
          <w:szCs w:val="23"/>
          <w:bdr w:val="none" w:sz="0" w:space="0" w:color="auto" w:frame="1"/>
          <w:lang w:eastAsia="tr-TR"/>
        </w:rPr>
        <w:t>SERGİ ŞARTNAMESİ</w:t>
      </w:r>
    </w:p>
    <w:p w14:paraId="28DE5089" w14:textId="77777777" w:rsidR="00B90319" w:rsidRPr="00D52679" w:rsidRDefault="00B90319" w:rsidP="00B90319">
      <w:pPr>
        <w:spacing w:after="0" w:line="240" w:lineRule="auto"/>
        <w:jc w:val="center"/>
        <w:textAlignment w:val="baseline"/>
        <w:rPr>
          <w:rFonts w:ascii="Times New Roman" w:hAnsi="Times New Roman" w:cs="Times New Roman"/>
          <w:color w:val="FF0000"/>
          <w:sz w:val="24"/>
          <w:szCs w:val="24"/>
        </w:rPr>
      </w:pPr>
      <w:r w:rsidRPr="00D52679">
        <w:rPr>
          <w:rFonts w:ascii="Times New Roman" w:eastAsia="Times New Roman" w:hAnsi="Times New Roman" w:cs="Times New Roman"/>
          <w:b/>
          <w:bCs/>
          <w:sz w:val="24"/>
          <w:szCs w:val="24"/>
          <w:lang w:eastAsia="tr-TR"/>
        </w:rPr>
        <w:t>ESER GÖNDERME, SERGİLEME VE İADE KOŞULLARI</w:t>
      </w:r>
    </w:p>
    <w:p w14:paraId="73C47341" w14:textId="77777777" w:rsidR="00B90319" w:rsidRPr="007C7429" w:rsidRDefault="00B90319" w:rsidP="00B90319">
      <w:pPr>
        <w:tabs>
          <w:tab w:val="num" w:pos="0"/>
          <w:tab w:val="left" w:pos="9638"/>
        </w:tabs>
        <w:spacing w:after="120" w:line="360" w:lineRule="auto"/>
        <w:ind w:right="-1"/>
        <w:rPr>
          <w:rFonts w:ascii="Times New Roman" w:eastAsia="Times New Roman" w:hAnsi="Times New Roman" w:cs="Times New Roman"/>
          <w:b/>
          <w:bCs/>
          <w:sz w:val="24"/>
          <w:szCs w:val="24"/>
          <w:u w:val="single"/>
          <w:lang w:eastAsia="tr-TR"/>
        </w:rPr>
      </w:pPr>
    </w:p>
    <w:p w14:paraId="52867C7F" w14:textId="77777777" w:rsidR="00B90319" w:rsidRPr="007C7429" w:rsidRDefault="00B90319" w:rsidP="00B90319">
      <w:pPr>
        <w:pStyle w:val="font8"/>
        <w:numPr>
          <w:ilvl w:val="0"/>
          <w:numId w:val="1"/>
        </w:numPr>
        <w:spacing w:before="0" w:beforeAutospacing="0" w:after="0" w:afterAutospacing="0" w:line="276" w:lineRule="auto"/>
        <w:jc w:val="both"/>
        <w:textAlignment w:val="baseline"/>
        <w:rPr>
          <w:color w:val="000000" w:themeColor="text1"/>
        </w:rPr>
      </w:pPr>
      <w:r w:rsidRPr="007C7429">
        <w:rPr>
          <w:color w:val="000000" w:themeColor="text1"/>
        </w:rPr>
        <w:t xml:space="preserve">Eser, genel ve detay fotoğraflarını </w:t>
      </w:r>
      <w:proofErr w:type="gramStart"/>
      <w:r w:rsidRPr="007C7429">
        <w:rPr>
          <w:b/>
          <w:bCs/>
          <w:color w:val="000000" w:themeColor="text1"/>
        </w:rPr>
        <w:t>( JPG</w:t>
      </w:r>
      <w:proofErr w:type="gramEnd"/>
      <w:r w:rsidRPr="007C7429">
        <w:rPr>
          <w:b/>
          <w:bCs/>
          <w:color w:val="000000" w:themeColor="text1"/>
        </w:rPr>
        <w:t xml:space="preserve"> )</w:t>
      </w:r>
      <w:r w:rsidRPr="007C7429">
        <w:rPr>
          <w:color w:val="000000" w:themeColor="text1"/>
        </w:rPr>
        <w:t xml:space="preserve"> formatında başvuru formu ile birlikte </w:t>
      </w:r>
      <w:r w:rsidRPr="009D15C0">
        <w:rPr>
          <w:shd w:val="clear" w:color="auto" w:fill="FFFFFF"/>
        </w:rPr>
        <w:t>(</w:t>
      </w:r>
      <w:r>
        <w:rPr>
          <w:shd w:val="clear" w:color="auto" w:fill="FFFFFF"/>
        </w:rPr>
        <w:t xml:space="preserve"> </w:t>
      </w:r>
      <w:bookmarkStart w:id="0" w:name="_Hlk106107634"/>
      <w:r>
        <w:rPr>
          <w:shd w:val="clear" w:color="auto" w:fill="FFFFFF"/>
        </w:rPr>
        <w:fldChar w:fldCharType="begin"/>
      </w:r>
      <w:r>
        <w:rPr>
          <w:shd w:val="clear" w:color="auto" w:fill="FFFFFF"/>
        </w:rPr>
        <w:instrText xml:space="preserve"> HYPERLINK "mailto:hamidesoysal@hotmail.de" </w:instrText>
      </w:r>
      <w:r>
        <w:rPr>
          <w:shd w:val="clear" w:color="auto" w:fill="FFFFFF"/>
        </w:rPr>
        <w:fldChar w:fldCharType="separate"/>
      </w:r>
      <w:r w:rsidRPr="00C84D7E">
        <w:rPr>
          <w:rStyle w:val="Kpr"/>
          <w:shd w:val="clear" w:color="auto" w:fill="FFFFFF"/>
        </w:rPr>
        <w:t>hamidesoysal@hotmail.de</w:t>
      </w:r>
      <w:r>
        <w:rPr>
          <w:shd w:val="clear" w:color="auto" w:fill="FFFFFF"/>
        </w:rPr>
        <w:fldChar w:fldCharType="end"/>
      </w:r>
      <w:bookmarkEnd w:id="0"/>
      <w:r>
        <w:rPr>
          <w:shd w:val="clear" w:color="auto" w:fill="FFFFFF"/>
        </w:rPr>
        <w:t xml:space="preserve"> )</w:t>
      </w:r>
      <w:r w:rsidRPr="007C7429">
        <w:rPr>
          <w:rStyle w:val="Kpr"/>
          <w:color w:val="000000" w:themeColor="text1"/>
          <w:shd w:val="clear" w:color="auto" w:fill="FFFFFF"/>
        </w:rPr>
        <w:t xml:space="preserve"> </w:t>
      </w:r>
      <w:r w:rsidRPr="007C7429">
        <w:rPr>
          <w:color w:val="000000" w:themeColor="text1"/>
        </w:rPr>
        <w:t>adresine E-mail eki olarak gönderiniz.</w:t>
      </w:r>
      <w:r w:rsidRPr="007C7429">
        <w:rPr>
          <w:color w:val="000000" w:themeColor="text1"/>
          <w:bdr w:val="none" w:sz="0" w:space="0" w:color="auto" w:frame="1"/>
        </w:rPr>
        <w:t xml:space="preserve"> Eserinizin yüksek çözünürlükte </w:t>
      </w:r>
      <w:proofErr w:type="gramStart"/>
      <w:r w:rsidRPr="007C7429">
        <w:rPr>
          <w:color w:val="000000" w:themeColor="text1"/>
          <w:bdr w:val="none" w:sz="0" w:space="0" w:color="auto" w:frame="1"/>
        </w:rPr>
        <w:t>( en</w:t>
      </w:r>
      <w:proofErr w:type="gramEnd"/>
      <w:r w:rsidRPr="007C7429">
        <w:rPr>
          <w:color w:val="000000" w:themeColor="text1"/>
          <w:bdr w:val="none" w:sz="0" w:space="0" w:color="auto" w:frame="1"/>
        </w:rPr>
        <w:t xml:space="preserve"> az 2200x 1700 </w:t>
      </w:r>
      <w:proofErr w:type="spellStart"/>
      <w:r w:rsidRPr="007C7429">
        <w:rPr>
          <w:color w:val="000000" w:themeColor="text1"/>
          <w:bdr w:val="none" w:sz="0" w:space="0" w:color="auto" w:frame="1"/>
        </w:rPr>
        <w:t>pixel</w:t>
      </w:r>
      <w:proofErr w:type="spellEnd"/>
      <w:r w:rsidRPr="007C7429">
        <w:rPr>
          <w:color w:val="000000" w:themeColor="text1"/>
          <w:bdr w:val="none" w:sz="0" w:space="0" w:color="auto" w:frame="1"/>
        </w:rPr>
        <w:t>) çekilmiş fotoğrafını kongre adresine göndermeniz gerekmektedir.</w:t>
      </w:r>
    </w:p>
    <w:p w14:paraId="0C6305F5" w14:textId="77777777" w:rsidR="00B90319" w:rsidRPr="007C7429" w:rsidRDefault="00B90319" w:rsidP="00B90319">
      <w:pPr>
        <w:pStyle w:val="font8"/>
        <w:numPr>
          <w:ilvl w:val="0"/>
          <w:numId w:val="1"/>
        </w:numPr>
        <w:spacing w:before="0" w:beforeAutospacing="0" w:after="0" w:afterAutospacing="0" w:line="276" w:lineRule="auto"/>
        <w:jc w:val="both"/>
        <w:textAlignment w:val="baseline"/>
        <w:rPr>
          <w:color w:val="000000" w:themeColor="text1"/>
        </w:rPr>
      </w:pPr>
      <w:r w:rsidRPr="007C7429">
        <w:rPr>
          <w:color w:val="000000" w:themeColor="text1"/>
          <w:bdr w:val="none" w:sz="0" w:space="0" w:color="auto" w:frame="1"/>
        </w:rPr>
        <w:t xml:space="preserve">Boyutları (çerçeveli eserler için) 50x70'in üzerinde olmamalı (katlanabilen </w:t>
      </w:r>
      <w:proofErr w:type="gramStart"/>
      <w:r w:rsidRPr="007C7429">
        <w:rPr>
          <w:color w:val="000000" w:themeColor="text1"/>
          <w:bdr w:val="none" w:sz="0" w:space="0" w:color="auto" w:frame="1"/>
        </w:rPr>
        <w:t>eserler -</w:t>
      </w:r>
      <w:proofErr w:type="gramEnd"/>
      <w:r w:rsidRPr="007C7429">
        <w:rPr>
          <w:color w:val="000000" w:themeColor="text1"/>
          <w:bdr w:val="none" w:sz="0" w:space="0" w:color="auto" w:frame="1"/>
        </w:rPr>
        <w:t xml:space="preserve"> kıyafet gibi- müstesna)</w:t>
      </w:r>
    </w:p>
    <w:p w14:paraId="4DE8381B" w14:textId="77777777" w:rsidR="00B90319" w:rsidRPr="007C7429" w:rsidRDefault="00B90319" w:rsidP="00B90319">
      <w:pPr>
        <w:pStyle w:val="ListeParagraf"/>
        <w:numPr>
          <w:ilvl w:val="0"/>
          <w:numId w:val="1"/>
        </w:numPr>
        <w:spacing w:after="120"/>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Jüri tarafından yapılacak eser değerlendirme sonucu katılımcılara e-posta aracılığı ile iletilecektir.</w:t>
      </w:r>
    </w:p>
    <w:p w14:paraId="60BD552C" w14:textId="77777777" w:rsidR="00B90319" w:rsidRPr="00CE18CC" w:rsidRDefault="00B90319" w:rsidP="00B90319">
      <w:pPr>
        <w:pStyle w:val="ListeParagraf"/>
        <w:numPr>
          <w:ilvl w:val="0"/>
          <w:numId w:val="1"/>
        </w:numPr>
        <w:rPr>
          <w:rFonts w:ascii="Times New Roman" w:eastAsia="Times New Roman" w:hAnsi="Times New Roman"/>
          <w:color w:val="000000" w:themeColor="text1"/>
          <w:sz w:val="24"/>
          <w:szCs w:val="24"/>
          <w:lang w:eastAsia="tr-TR"/>
        </w:rPr>
      </w:pPr>
      <w:r w:rsidRPr="00CE18CC">
        <w:rPr>
          <w:rFonts w:ascii="Times New Roman" w:eastAsia="Times New Roman" w:hAnsi="Times New Roman"/>
          <w:color w:val="000000" w:themeColor="text1"/>
          <w:sz w:val="24"/>
          <w:szCs w:val="24"/>
          <w:lang w:eastAsia="tr-TR"/>
        </w:rPr>
        <w:t>Jüri tarafından yapılacak eser değerlendirme sonucu kabul edilen eser sahiplerinin sergileme, katılım belgesi ve katalog ICMME Konferans sitesindeki sergi sayfasında yayınlanacaktır.</w:t>
      </w:r>
    </w:p>
    <w:p w14:paraId="5A79725E"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Düzenlenecek sergiye tüm sanat disiplinleri katılımına açıktır. Tema “Matematiğin Sanatla </w:t>
      </w:r>
      <w:proofErr w:type="spellStart"/>
      <w:proofErr w:type="gramStart"/>
      <w:r w:rsidRPr="007C7429">
        <w:rPr>
          <w:rFonts w:ascii="Times New Roman" w:eastAsia="Times New Roman" w:hAnsi="Times New Roman"/>
          <w:color w:val="000000" w:themeColor="text1"/>
          <w:sz w:val="24"/>
          <w:szCs w:val="24"/>
          <w:lang w:eastAsia="tr-TR"/>
        </w:rPr>
        <w:t>Buluşması”olarak</w:t>
      </w:r>
      <w:proofErr w:type="spellEnd"/>
      <w:proofErr w:type="gramEnd"/>
      <w:r w:rsidRPr="007C7429">
        <w:rPr>
          <w:rFonts w:ascii="Times New Roman" w:eastAsia="Times New Roman" w:hAnsi="Times New Roman"/>
          <w:color w:val="000000" w:themeColor="text1"/>
          <w:sz w:val="24"/>
          <w:szCs w:val="24"/>
          <w:lang w:eastAsia="tr-TR"/>
        </w:rPr>
        <w:t xml:space="preserve"> belirlenmiş ve temaya uygun eserler tercih edilecektir.</w:t>
      </w:r>
    </w:p>
    <w:p w14:paraId="002563E2"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Her sanatçı daha önce sergilenmemiş ve ödül almamış en fazla 2 eserle başvuru yapabilir.</w:t>
      </w:r>
    </w:p>
    <w:p w14:paraId="35757F83" w14:textId="77777777" w:rsidR="00B90319" w:rsidRPr="007C7429" w:rsidRDefault="00B90319" w:rsidP="00B90319">
      <w:pPr>
        <w:pStyle w:val="ListeParagraf"/>
        <w:numPr>
          <w:ilvl w:val="0"/>
          <w:numId w:val="2"/>
        </w:numPr>
        <w:spacing w:after="0" w:line="240" w:lineRule="auto"/>
        <w:jc w:val="both"/>
        <w:textAlignment w:val="baseline"/>
        <w:rPr>
          <w:rFonts w:ascii="Times New Roman" w:eastAsia="Times New Roman" w:hAnsi="Times New Roman"/>
          <w:sz w:val="23"/>
          <w:szCs w:val="23"/>
          <w:lang w:eastAsia="tr-TR"/>
        </w:rPr>
      </w:pPr>
      <w:r w:rsidRPr="007C7429">
        <w:rPr>
          <w:rFonts w:ascii="Times New Roman" w:eastAsia="Times New Roman" w:hAnsi="Times New Roman"/>
          <w:color w:val="000000" w:themeColor="text1"/>
          <w:sz w:val="24"/>
          <w:szCs w:val="24"/>
          <w:lang w:eastAsia="tr-TR"/>
        </w:rPr>
        <w:t>Her türlü teknik ve malzemeyi kullanmak serbesttir.</w:t>
      </w:r>
      <w:r w:rsidRPr="007C7429">
        <w:rPr>
          <w:rFonts w:ascii="Times New Roman" w:eastAsia="Times New Roman" w:hAnsi="Times New Roman"/>
          <w:sz w:val="23"/>
          <w:szCs w:val="23"/>
          <w:lang w:eastAsia="tr-TR"/>
        </w:rPr>
        <w:t xml:space="preserve"> Sergiye; Resim, Baskı, Heykel, Fotoğraf, Seramik, Çini, Geleneksel Türk Sanatları (Halı-Kilim, Tezhip, Hat, Ebru, </w:t>
      </w:r>
      <w:proofErr w:type="spellStart"/>
      <w:r w:rsidRPr="007C7429">
        <w:rPr>
          <w:rFonts w:ascii="Times New Roman" w:eastAsia="Times New Roman" w:hAnsi="Times New Roman"/>
          <w:sz w:val="23"/>
          <w:szCs w:val="23"/>
          <w:lang w:eastAsia="tr-TR"/>
        </w:rPr>
        <w:t>Katı’ı</w:t>
      </w:r>
      <w:proofErr w:type="spellEnd"/>
      <w:r w:rsidRPr="007C7429">
        <w:rPr>
          <w:rFonts w:ascii="Times New Roman" w:eastAsia="Times New Roman" w:hAnsi="Times New Roman"/>
          <w:sz w:val="23"/>
          <w:szCs w:val="23"/>
          <w:lang w:eastAsia="tr-TR"/>
        </w:rPr>
        <w:t xml:space="preserve"> Minyatür ve </w:t>
      </w:r>
      <w:proofErr w:type="gramStart"/>
      <w:r w:rsidRPr="007C7429">
        <w:rPr>
          <w:rFonts w:ascii="Times New Roman" w:eastAsia="Times New Roman" w:hAnsi="Times New Roman"/>
          <w:sz w:val="23"/>
          <w:szCs w:val="23"/>
          <w:lang w:eastAsia="tr-TR"/>
        </w:rPr>
        <w:t>Tekstil )</w:t>
      </w:r>
      <w:proofErr w:type="gramEnd"/>
      <w:r w:rsidRPr="007C7429">
        <w:rPr>
          <w:rFonts w:ascii="Times New Roman" w:eastAsia="Times New Roman" w:hAnsi="Times New Roman"/>
          <w:sz w:val="23"/>
          <w:szCs w:val="23"/>
          <w:lang w:eastAsia="tr-TR"/>
        </w:rPr>
        <w:t>…Gibi alanlardan eser kabul edilecektir.</w:t>
      </w:r>
    </w:p>
    <w:p w14:paraId="77A99716"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Başvurular internet üzerinden yapılacaktır. Sempozyum web sayfasında yer alan katılım formunu indirip doldurduktan sonra katılım formu içerisinde yer alan </w:t>
      </w:r>
      <w:proofErr w:type="gramStart"/>
      <w:r w:rsidRPr="007C7429">
        <w:rPr>
          <w:rFonts w:ascii="Times New Roman" w:eastAsia="Times New Roman" w:hAnsi="Times New Roman"/>
          <w:color w:val="000000" w:themeColor="text1"/>
          <w:sz w:val="24"/>
          <w:szCs w:val="24"/>
          <w:lang w:eastAsia="tr-TR"/>
        </w:rPr>
        <w:t>mail</w:t>
      </w:r>
      <w:proofErr w:type="gramEnd"/>
      <w:r w:rsidRPr="007C7429">
        <w:rPr>
          <w:rFonts w:ascii="Times New Roman" w:eastAsia="Times New Roman" w:hAnsi="Times New Roman"/>
          <w:color w:val="000000" w:themeColor="text1"/>
          <w:sz w:val="24"/>
          <w:szCs w:val="24"/>
          <w:lang w:eastAsia="tr-TR"/>
        </w:rPr>
        <w:t xml:space="preserve"> adresine </w:t>
      </w:r>
      <w:proofErr w:type="spellStart"/>
      <w:r w:rsidRPr="007C7429">
        <w:rPr>
          <w:rFonts w:ascii="Times New Roman" w:eastAsia="Times New Roman" w:hAnsi="Times New Roman"/>
          <w:color w:val="000000" w:themeColor="text1"/>
          <w:sz w:val="24"/>
          <w:szCs w:val="24"/>
          <w:lang w:eastAsia="tr-TR"/>
        </w:rPr>
        <w:t>word</w:t>
      </w:r>
      <w:proofErr w:type="spellEnd"/>
      <w:r w:rsidRPr="007C7429">
        <w:rPr>
          <w:rFonts w:ascii="Times New Roman" w:eastAsia="Times New Roman" w:hAnsi="Times New Roman"/>
          <w:color w:val="000000" w:themeColor="text1"/>
          <w:sz w:val="24"/>
          <w:szCs w:val="24"/>
          <w:lang w:eastAsia="tr-TR"/>
        </w:rPr>
        <w:t xml:space="preserve"> dosyası olarak gönderilmelidir.</w:t>
      </w:r>
    </w:p>
    <w:p w14:paraId="40160EB1"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Her çalışmanın arka yüzüne sanatçının adı, iletişim adresi ve eserin künyesi yazılmalıdır.</w:t>
      </w:r>
    </w:p>
    <w:p w14:paraId="293E8521"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Eserlerin </w:t>
      </w:r>
      <w:proofErr w:type="spellStart"/>
      <w:r w:rsidRPr="007C7429">
        <w:rPr>
          <w:rFonts w:ascii="Times New Roman" w:eastAsia="Times New Roman" w:hAnsi="Times New Roman"/>
          <w:color w:val="000000" w:themeColor="text1"/>
          <w:sz w:val="24"/>
          <w:szCs w:val="24"/>
          <w:lang w:eastAsia="tr-TR"/>
        </w:rPr>
        <w:t>şovalede</w:t>
      </w:r>
      <w:proofErr w:type="spellEnd"/>
      <w:r w:rsidRPr="007C7429">
        <w:rPr>
          <w:rFonts w:ascii="Times New Roman" w:eastAsia="Times New Roman" w:hAnsi="Times New Roman"/>
          <w:color w:val="000000" w:themeColor="text1"/>
          <w:sz w:val="24"/>
          <w:szCs w:val="24"/>
          <w:lang w:eastAsia="tr-TR"/>
        </w:rPr>
        <w:t xml:space="preserve"> sergilenmeye hazır olarak gönderilmeleri gereklidir.</w:t>
      </w:r>
    </w:p>
    <w:p w14:paraId="5E85FAE2" w14:textId="77777777" w:rsidR="00B90319" w:rsidRPr="007C7429" w:rsidRDefault="00B90319" w:rsidP="00B90319">
      <w:pPr>
        <w:pStyle w:val="ListeParagraf"/>
        <w:numPr>
          <w:ilvl w:val="0"/>
          <w:numId w:val="1"/>
        </w:numPr>
        <w:spacing w:after="0"/>
        <w:jc w:val="both"/>
        <w:textAlignment w:val="baseline"/>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Yurt içi ve yurtdışından kargo ile gelen ve geri gönderilen eserlerin görebileceği her türlü hasardan ve kaybolmadan, ayrıca eserler teslim alındıktan sonra taşınma ve sergileme sırasında gereken tedbirlerin alınmasına rağmen oluşabilecek hasar ve olumsuzluklardan </w:t>
      </w:r>
      <w:proofErr w:type="spellStart"/>
      <w:r w:rsidRPr="007C7429">
        <w:rPr>
          <w:rFonts w:ascii="Times New Roman" w:eastAsia="Times New Roman" w:hAnsi="Times New Roman"/>
          <w:color w:val="000000" w:themeColor="text1"/>
          <w:sz w:val="24"/>
          <w:szCs w:val="24"/>
          <w:lang w:eastAsia="tr-TR"/>
        </w:rPr>
        <w:t>kuratör</w:t>
      </w:r>
      <w:proofErr w:type="spellEnd"/>
      <w:r w:rsidRPr="007C7429">
        <w:rPr>
          <w:rFonts w:ascii="Times New Roman" w:eastAsia="Times New Roman" w:hAnsi="Times New Roman"/>
          <w:color w:val="000000" w:themeColor="text1"/>
          <w:sz w:val="24"/>
          <w:szCs w:val="24"/>
          <w:lang w:eastAsia="tr-TR"/>
        </w:rPr>
        <w:t>, düzenleme kurulu sorumlu değildir.</w:t>
      </w:r>
    </w:p>
    <w:p w14:paraId="54F69D45" w14:textId="77777777" w:rsidR="00B90319" w:rsidRPr="007C7429" w:rsidRDefault="00B90319" w:rsidP="00B90319">
      <w:pPr>
        <w:pStyle w:val="ListeParagraf"/>
        <w:numPr>
          <w:ilvl w:val="0"/>
          <w:numId w:val="1"/>
        </w:numPr>
        <w:jc w:val="both"/>
        <w:rPr>
          <w:rFonts w:ascii="Times New Roman" w:hAnsi="Times New Roman"/>
          <w:color w:val="000000" w:themeColor="text1"/>
          <w:sz w:val="24"/>
          <w:szCs w:val="24"/>
        </w:rPr>
      </w:pPr>
      <w:r w:rsidRPr="007C7429">
        <w:rPr>
          <w:rFonts w:ascii="Times New Roman" w:eastAsia="Times New Roman" w:hAnsi="Times New Roman"/>
          <w:color w:val="000000" w:themeColor="text1"/>
          <w:sz w:val="24"/>
          <w:szCs w:val="24"/>
          <w:lang w:eastAsia="tr-TR"/>
        </w:rPr>
        <w:t>Katılan her sanatçıya Katılım Belgesi</w:t>
      </w:r>
    </w:p>
    <w:p w14:paraId="13FC52DC" w14:textId="77777777" w:rsidR="00B90319" w:rsidRPr="007C7429" w:rsidRDefault="00B90319" w:rsidP="00B90319">
      <w:pPr>
        <w:pStyle w:val="ListeParagraf"/>
        <w:numPr>
          <w:ilvl w:val="0"/>
          <w:numId w:val="1"/>
        </w:numPr>
        <w:spacing w:after="120"/>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Sergi kataloğu online olarak yayınlanacaktır.</w:t>
      </w:r>
    </w:p>
    <w:p w14:paraId="52037FE3" w14:textId="77777777" w:rsidR="00B90319" w:rsidRPr="007C7429" w:rsidRDefault="00B90319" w:rsidP="00B90319">
      <w:pPr>
        <w:pStyle w:val="ListeParagraf"/>
        <w:numPr>
          <w:ilvl w:val="0"/>
          <w:numId w:val="1"/>
        </w:numPr>
        <w:spacing w:after="120"/>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Eser sahipleri için katılım belgesi düzenlenecek ve iade kargosu ile gönderilecektir.</w:t>
      </w:r>
    </w:p>
    <w:p w14:paraId="6B4E099E"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Geç gelen ve sergilenecek durumda olmayan eserler sergilenmeyecektir.</w:t>
      </w:r>
    </w:p>
    <w:p w14:paraId="2BD3F0A7"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Eserler Sergilenmeye hazır halde gönderilmelidir.</w:t>
      </w:r>
    </w:p>
    <w:p w14:paraId="7CC4130D"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Kırılacak cam vs. kullanılmamalıdır. </w:t>
      </w:r>
    </w:p>
    <w:p w14:paraId="091BD881" w14:textId="77777777" w:rsidR="00B90319" w:rsidRPr="007C7429" w:rsidRDefault="00B90319" w:rsidP="00B90319">
      <w:pPr>
        <w:pStyle w:val="ListeParagraf"/>
        <w:numPr>
          <w:ilvl w:val="0"/>
          <w:numId w:val="2"/>
        </w:numPr>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Değerlendirme sonucunda sergilemeye hak kazanan eserler katılımcı tarafından elden veya kargo ile ulaştırılabilir.</w:t>
      </w:r>
    </w:p>
    <w:p w14:paraId="0C4D8D3B"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Kargo ile gelen ve kargo ile iade edilen eserlerin kargo masrafı </w:t>
      </w:r>
      <w:r w:rsidRPr="007C7429">
        <w:rPr>
          <w:rFonts w:ascii="Times New Roman" w:eastAsia="Times New Roman" w:hAnsi="Times New Roman"/>
          <w:b/>
          <w:bCs/>
          <w:color w:val="000000" w:themeColor="text1"/>
          <w:sz w:val="24"/>
          <w:szCs w:val="24"/>
          <w:u w:val="single"/>
          <w:lang w:eastAsia="tr-TR"/>
        </w:rPr>
        <w:t>katılımcıya aittir</w:t>
      </w:r>
      <w:r w:rsidRPr="007C7429">
        <w:rPr>
          <w:rFonts w:ascii="Times New Roman" w:eastAsia="Times New Roman" w:hAnsi="Times New Roman"/>
          <w:color w:val="000000" w:themeColor="text1"/>
          <w:sz w:val="24"/>
          <w:szCs w:val="24"/>
          <w:lang w:eastAsia="tr-TR"/>
        </w:rPr>
        <w:t>.</w:t>
      </w:r>
    </w:p>
    <w:p w14:paraId="162FC509"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Kargo ile gelen ve kargo ile geri gönderilen eserlerde oluşan hasarlardan sergi düzenleme kurulu </w:t>
      </w:r>
      <w:r w:rsidRPr="007C7429">
        <w:rPr>
          <w:rFonts w:ascii="Times New Roman" w:eastAsia="Times New Roman" w:hAnsi="Times New Roman"/>
          <w:b/>
          <w:bCs/>
          <w:color w:val="000000" w:themeColor="text1"/>
          <w:sz w:val="24"/>
          <w:szCs w:val="24"/>
          <w:u w:val="single"/>
          <w:lang w:eastAsia="tr-TR"/>
        </w:rPr>
        <w:t>sorumlu değildir</w:t>
      </w:r>
      <w:r w:rsidRPr="007C7429">
        <w:rPr>
          <w:rFonts w:ascii="Times New Roman" w:eastAsia="Times New Roman" w:hAnsi="Times New Roman"/>
          <w:color w:val="000000" w:themeColor="text1"/>
          <w:sz w:val="24"/>
          <w:szCs w:val="24"/>
          <w:lang w:eastAsia="tr-TR"/>
        </w:rPr>
        <w:t>.</w:t>
      </w:r>
    </w:p>
    <w:p w14:paraId="41A6B160"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t xml:space="preserve">Eser iadeler </w:t>
      </w:r>
      <w:r w:rsidRPr="007C7429">
        <w:rPr>
          <w:rFonts w:ascii="Times New Roman" w:eastAsia="Times New Roman" w:hAnsi="Times New Roman"/>
          <w:b/>
          <w:bCs/>
          <w:color w:val="000000" w:themeColor="text1"/>
          <w:sz w:val="24"/>
          <w:szCs w:val="24"/>
          <w:u w:val="single"/>
          <w:lang w:eastAsia="tr-TR"/>
        </w:rPr>
        <w:t>Başvuru formunda</w:t>
      </w:r>
      <w:r w:rsidRPr="007C7429">
        <w:rPr>
          <w:rFonts w:ascii="Times New Roman" w:eastAsia="Times New Roman" w:hAnsi="Times New Roman"/>
          <w:color w:val="000000" w:themeColor="text1"/>
          <w:sz w:val="24"/>
          <w:szCs w:val="24"/>
          <w:lang w:eastAsia="tr-TR"/>
        </w:rPr>
        <w:t xml:space="preserve"> belirtilen adrese yapılacaktır.</w:t>
      </w:r>
    </w:p>
    <w:p w14:paraId="32EF982D" w14:textId="77777777" w:rsidR="00B90319" w:rsidRPr="007C7429" w:rsidRDefault="00B90319" w:rsidP="00B90319">
      <w:pPr>
        <w:pStyle w:val="ListeParagraf"/>
        <w:numPr>
          <w:ilvl w:val="0"/>
          <w:numId w:val="2"/>
        </w:numPr>
        <w:tabs>
          <w:tab w:val="num" w:pos="284"/>
        </w:tabs>
        <w:spacing w:after="120"/>
        <w:ind w:right="-1"/>
        <w:jc w:val="both"/>
        <w:rPr>
          <w:rFonts w:ascii="Times New Roman" w:eastAsia="Times New Roman" w:hAnsi="Times New Roman"/>
          <w:color w:val="000000" w:themeColor="text1"/>
          <w:sz w:val="24"/>
          <w:szCs w:val="24"/>
          <w:lang w:eastAsia="tr-TR"/>
        </w:rPr>
      </w:pPr>
      <w:r w:rsidRPr="007C7429">
        <w:rPr>
          <w:rFonts w:ascii="Times New Roman" w:eastAsia="Times New Roman" w:hAnsi="Times New Roman"/>
          <w:color w:val="000000" w:themeColor="text1"/>
          <w:sz w:val="24"/>
          <w:szCs w:val="24"/>
          <w:lang w:eastAsia="tr-TR"/>
        </w:rPr>
        <w:lastRenderedPageBreak/>
        <w:t xml:space="preserve">Yanlış beyan edilen adres veya kargo görevlisinin eser sahibini adreste bulamama durumundan kaynaklanan iade işlemleri ve masraflardan düzenleme kurumu </w:t>
      </w:r>
      <w:r w:rsidRPr="007C7429">
        <w:rPr>
          <w:rFonts w:ascii="Times New Roman" w:eastAsia="Times New Roman" w:hAnsi="Times New Roman"/>
          <w:b/>
          <w:bCs/>
          <w:color w:val="000000" w:themeColor="text1"/>
          <w:sz w:val="24"/>
          <w:szCs w:val="24"/>
          <w:u w:val="single"/>
          <w:lang w:eastAsia="tr-TR"/>
        </w:rPr>
        <w:t>sorumlu değildir.</w:t>
      </w:r>
    </w:p>
    <w:p w14:paraId="2CADCA32" w14:textId="77777777" w:rsidR="00B90319" w:rsidRPr="00C951A6" w:rsidRDefault="00B90319" w:rsidP="00B90319">
      <w:pPr>
        <w:pStyle w:val="ListeParagraf"/>
        <w:numPr>
          <w:ilvl w:val="0"/>
          <w:numId w:val="2"/>
        </w:numPr>
        <w:jc w:val="both"/>
        <w:rPr>
          <w:rFonts w:ascii="Times New Roman" w:eastAsia="Times New Roman" w:hAnsi="Times New Roman"/>
          <w:color w:val="000000" w:themeColor="text1"/>
          <w:sz w:val="24"/>
          <w:szCs w:val="24"/>
          <w:lang w:eastAsia="tr-TR"/>
        </w:rPr>
      </w:pPr>
      <w:r w:rsidRPr="00C951A6">
        <w:rPr>
          <w:rFonts w:ascii="Times New Roman" w:eastAsia="Times New Roman" w:hAnsi="Times New Roman"/>
          <w:color w:val="000000" w:themeColor="text1"/>
          <w:sz w:val="24"/>
          <w:szCs w:val="24"/>
          <w:lang w:eastAsia="tr-TR"/>
        </w:rPr>
        <w:t>Sergilenmeye değer görülen eserler en geç 20.09 .2022 tarihinde “</w:t>
      </w:r>
      <w:proofErr w:type="spellStart"/>
      <w:r w:rsidRPr="00C951A6">
        <w:rPr>
          <w:rFonts w:ascii="Times New Roman" w:eastAsia="Times New Roman" w:hAnsi="Times New Roman"/>
          <w:color w:val="000000" w:themeColor="text1"/>
          <w:sz w:val="24"/>
          <w:szCs w:val="24"/>
          <w:lang w:eastAsia="tr-TR"/>
        </w:rPr>
        <w:t>Pamükkale</w:t>
      </w:r>
      <w:proofErr w:type="spellEnd"/>
      <w:r w:rsidRPr="00C951A6">
        <w:rPr>
          <w:rFonts w:ascii="Times New Roman" w:eastAsia="Times New Roman" w:hAnsi="Times New Roman"/>
          <w:color w:val="000000" w:themeColor="text1"/>
          <w:sz w:val="24"/>
          <w:szCs w:val="24"/>
          <w:lang w:eastAsia="tr-TR"/>
        </w:rPr>
        <w:t xml:space="preserve"> Üniversitesi Kongre kültür Merkezi </w:t>
      </w:r>
      <w:proofErr w:type="gramStart"/>
      <w:r w:rsidRPr="00C951A6">
        <w:rPr>
          <w:rFonts w:ascii="Times New Roman" w:eastAsia="Times New Roman" w:hAnsi="Times New Roman"/>
          <w:color w:val="000000" w:themeColor="text1"/>
          <w:sz w:val="24"/>
          <w:szCs w:val="24"/>
          <w:lang w:eastAsia="tr-TR"/>
        </w:rPr>
        <w:t>Denizli ”</w:t>
      </w:r>
      <w:proofErr w:type="gramEnd"/>
      <w:r w:rsidRPr="00C951A6">
        <w:rPr>
          <w:rFonts w:ascii="Times New Roman" w:eastAsia="Times New Roman" w:hAnsi="Times New Roman"/>
          <w:color w:val="000000" w:themeColor="text1"/>
          <w:sz w:val="24"/>
          <w:szCs w:val="24"/>
          <w:lang w:eastAsia="tr-TR"/>
        </w:rPr>
        <w:t xml:space="preserve"> adresinde olacak şekilde</w:t>
      </w:r>
      <w:r>
        <w:rPr>
          <w:rFonts w:ascii="Times New Roman" w:eastAsia="Times New Roman" w:hAnsi="Times New Roman"/>
          <w:color w:val="000000" w:themeColor="text1"/>
          <w:sz w:val="24"/>
          <w:szCs w:val="24"/>
          <w:lang w:eastAsia="tr-TR"/>
        </w:rPr>
        <w:t xml:space="preserve"> </w:t>
      </w:r>
      <w:r w:rsidRPr="00C951A6">
        <w:rPr>
          <w:rFonts w:ascii="Times New Roman" w:eastAsia="Times New Roman" w:hAnsi="Times New Roman"/>
          <w:color w:val="000000" w:themeColor="text1"/>
          <w:sz w:val="24"/>
          <w:szCs w:val="24"/>
          <w:lang w:eastAsia="tr-TR"/>
        </w:rPr>
        <w:t>gönderilmelidir. Bu tarihe kadar ulaşmayan eserler sergilenmeyecektir.</w:t>
      </w:r>
    </w:p>
    <w:p w14:paraId="22329D75" w14:textId="77777777" w:rsidR="00B90319" w:rsidRPr="007C7429" w:rsidRDefault="00B90319" w:rsidP="00B90319">
      <w:pPr>
        <w:pStyle w:val="ListeParagraf"/>
        <w:numPr>
          <w:ilvl w:val="0"/>
          <w:numId w:val="2"/>
        </w:numPr>
        <w:spacing w:after="0" w:line="240" w:lineRule="auto"/>
        <w:jc w:val="both"/>
        <w:textAlignment w:val="baseline"/>
        <w:rPr>
          <w:rFonts w:ascii="Times New Roman" w:eastAsia="Times New Roman" w:hAnsi="Times New Roman"/>
          <w:sz w:val="23"/>
          <w:szCs w:val="23"/>
          <w:lang w:eastAsia="tr-TR"/>
        </w:rPr>
      </w:pPr>
      <w:r w:rsidRPr="007C7429">
        <w:rPr>
          <w:rFonts w:ascii="Times New Roman" w:eastAsia="Times New Roman" w:hAnsi="Times New Roman"/>
          <w:sz w:val="23"/>
          <w:szCs w:val="23"/>
          <w:lang w:eastAsia="tr-TR"/>
        </w:rPr>
        <w:t>Sempozyumun kapanış tarihinden sonraki iki (2) hafta içinde eserlerin geri iadesi yapılacaktır.</w:t>
      </w:r>
    </w:p>
    <w:p w14:paraId="0ACF5B50" w14:textId="77777777" w:rsidR="00B90319" w:rsidRPr="007C7429" w:rsidRDefault="00B90319" w:rsidP="00B90319">
      <w:pPr>
        <w:pStyle w:val="ListeParagraf"/>
        <w:rPr>
          <w:rFonts w:ascii="Times New Roman" w:hAnsi="Times New Roman"/>
          <w:color w:val="000000" w:themeColor="text1"/>
          <w:sz w:val="24"/>
          <w:szCs w:val="24"/>
        </w:rPr>
      </w:pPr>
    </w:p>
    <w:p w14:paraId="4FEEBC51" w14:textId="77777777" w:rsidR="00B90319" w:rsidRPr="007C7429" w:rsidRDefault="00B90319" w:rsidP="00B90319">
      <w:pPr>
        <w:spacing w:after="0" w:line="240" w:lineRule="auto"/>
        <w:textAlignment w:val="baseline"/>
        <w:rPr>
          <w:rFonts w:ascii="Times New Roman" w:hAnsi="Times New Roman" w:cs="Times New Roman"/>
        </w:rPr>
      </w:pPr>
    </w:p>
    <w:p w14:paraId="14BB485E" w14:textId="77777777" w:rsidR="00B90319" w:rsidRPr="007C7429" w:rsidRDefault="00B90319" w:rsidP="00B90319">
      <w:pPr>
        <w:tabs>
          <w:tab w:val="num" w:pos="284"/>
        </w:tabs>
        <w:spacing w:after="120"/>
        <w:ind w:right="-1"/>
        <w:jc w:val="both"/>
        <w:rPr>
          <w:rFonts w:ascii="Times New Roman" w:eastAsia="Times New Roman" w:hAnsi="Times New Roman" w:cs="Times New Roman"/>
          <w:color w:val="000000" w:themeColor="text1"/>
          <w:sz w:val="24"/>
          <w:szCs w:val="24"/>
          <w:lang w:eastAsia="tr-TR"/>
        </w:rPr>
      </w:pPr>
    </w:p>
    <w:p w14:paraId="6FD408ED" w14:textId="77777777" w:rsidR="00B90319" w:rsidRPr="007C7429" w:rsidRDefault="00B90319" w:rsidP="00B90319">
      <w:pPr>
        <w:tabs>
          <w:tab w:val="num" w:pos="284"/>
        </w:tabs>
        <w:spacing w:after="120"/>
        <w:ind w:right="-1"/>
        <w:jc w:val="both"/>
        <w:rPr>
          <w:rFonts w:ascii="Times New Roman" w:eastAsia="Times New Roman" w:hAnsi="Times New Roman" w:cs="Times New Roman"/>
          <w:color w:val="000000" w:themeColor="text1"/>
          <w:sz w:val="24"/>
          <w:szCs w:val="24"/>
          <w:lang w:eastAsia="tr-TR"/>
        </w:rPr>
      </w:pPr>
    </w:p>
    <w:p w14:paraId="34675094" w14:textId="77777777" w:rsidR="00B90319" w:rsidRPr="007C7429" w:rsidRDefault="00B90319" w:rsidP="00B90319">
      <w:pPr>
        <w:tabs>
          <w:tab w:val="num" w:pos="284"/>
        </w:tabs>
        <w:spacing w:after="120" w:line="360" w:lineRule="auto"/>
        <w:ind w:right="-1"/>
        <w:jc w:val="both"/>
        <w:rPr>
          <w:rFonts w:ascii="Times New Roman" w:eastAsia="Times New Roman" w:hAnsi="Times New Roman" w:cs="Times New Roman"/>
          <w:sz w:val="24"/>
          <w:szCs w:val="24"/>
          <w:lang w:eastAsia="tr-TR"/>
        </w:rPr>
      </w:pPr>
    </w:p>
    <w:p w14:paraId="7A8B0791"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42AE42A8"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323FFFF9"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C4BBE3C"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60CDE846"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654B585"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0AC4A555"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35076494"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77AA4C2B"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B38F59F"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3333B319"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616A93DB"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0B7273A"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1D68C0C7"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6B84A90"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77115FF5" w14:textId="77777777" w:rsidR="00B9031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709B3E8D" w14:textId="77777777" w:rsidR="00B90319" w:rsidRPr="007C7429" w:rsidRDefault="00B90319" w:rsidP="00B90319">
      <w:pPr>
        <w:tabs>
          <w:tab w:val="num" w:pos="284"/>
        </w:tabs>
        <w:spacing w:after="120" w:line="360" w:lineRule="auto"/>
        <w:ind w:right="-1"/>
        <w:jc w:val="both"/>
        <w:rPr>
          <w:rFonts w:ascii="Times New Roman" w:eastAsia="Times New Roman" w:hAnsi="Times New Roman" w:cs="Times New Roman"/>
          <w:color w:val="FF0000"/>
          <w:sz w:val="24"/>
          <w:szCs w:val="24"/>
          <w:lang w:eastAsia="tr-TR"/>
        </w:rPr>
      </w:pPr>
    </w:p>
    <w:p w14:paraId="55ADBA55" w14:textId="77777777" w:rsidR="001706D6" w:rsidRDefault="001706D6"/>
    <w:sectPr w:rsidR="001706D6" w:rsidSect="000B7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CA4"/>
    <w:multiLevelType w:val="hybridMultilevel"/>
    <w:tmpl w:val="209440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92F5CBF"/>
    <w:multiLevelType w:val="hybridMultilevel"/>
    <w:tmpl w:val="BCB049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47155759">
    <w:abstractNumId w:val="0"/>
  </w:num>
  <w:num w:numId="2" w16cid:durableId="191157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zMDI0MzQ3MbI0NbZQ0lEKTi0uzszPAykwrAUAqjPE/iwAAAA="/>
  </w:docVars>
  <w:rsids>
    <w:rsidRoot w:val="00B90319"/>
    <w:rsid w:val="000B7CE7"/>
    <w:rsid w:val="001706D6"/>
    <w:rsid w:val="00B903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7A8B"/>
  <w15:chartTrackingRefBased/>
  <w15:docId w15:val="{DCFC24BC-2936-4466-91B7-286A583E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B903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90319"/>
    <w:rPr>
      <w:color w:val="0000FF"/>
      <w:u w:val="single"/>
    </w:rPr>
  </w:style>
  <w:style w:type="paragraph" w:styleId="ListeParagraf">
    <w:name w:val="List Paragraph"/>
    <w:basedOn w:val="Normal"/>
    <w:uiPriority w:val="34"/>
    <w:qFormat/>
    <w:rsid w:val="00B9031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dc:creator>
  <cp:keywords/>
  <dc:description/>
  <cp:lastModifiedBy>Nurettin</cp:lastModifiedBy>
  <cp:revision>1</cp:revision>
  <dcterms:created xsi:type="dcterms:W3CDTF">2022-06-14T12:09:00Z</dcterms:created>
  <dcterms:modified xsi:type="dcterms:W3CDTF">2022-06-14T12:10:00Z</dcterms:modified>
</cp:coreProperties>
</file>